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C9" w:rsidRPr="0021088B" w:rsidRDefault="008123ED" w:rsidP="008123E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1088B">
        <w:rPr>
          <w:rFonts w:ascii="Times New Roman" w:hAnsi="Times New Roman" w:cs="Times New Roman"/>
          <w:b/>
          <w:sz w:val="28"/>
        </w:rPr>
        <w:t>Дидактические игры, как средство развития речи детей раннего возраста.</w:t>
      </w:r>
    </w:p>
    <w:p w:rsidR="00E508F9" w:rsidRPr="00E508F9" w:rsidRDefault="00895EF8" w:rsidP="00E508F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95EF8">
        <w:rPr>
          <w:rFonts w:ascii="Times New Roman" w:hAnsi="Times New Roman" w:cs="Times New Roman"/>
          <w:b/>
          <w:bCs/>
          <w:sz w:val="28"/>
          <w:u w:val="single"/>
        </w:rPr>
        <w:t>1 сл.</w:t>
      </w:r>
      <w:r w:rsidR="00D12E92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E508F9" w:rsidRPr="00E508F9">
        <w:rPr>
          <w:rFonts w:ascii="Times New Roman" w:hAnsi="Times New Roman" w:cs="Times New Roman"/>
          <w:bCs/>
          <w:sz w:val="28"/>
        </w:rPr>
        <w:t xml:space="preserve">В раннем детстве ребёнок овладевает величайшим достоянием человечества </w:t>
      </w:r>
      <w:r w:rsidR="0021088B">
        <w:rPr>
          <w:rFonts w:ascii="Times New Roman" w:hAnsi="Times New Roman" w:cs="Times New Roman"/>
          <w:bCs/>
          <w:sz w:val="28"/>
        </w:rPr>
        <w:t>–</w:t>
      </w:r>
      <w:r w:rsidR="00E508F9" w:rsidRPr="00E508F9">
        <w:rPr>
          <w:rFonts w:ascii="Times New Roman" w:hAnsi="Times New Roman" w:cs="Times New Roman"/>
          <w:bCs/>
          <w:sz w:val="28"/>
        </w:rPr>
        <w:t xml:space="preserve"> речью. На втором году он понимает обращенную к нему речь и </w:t>
      </w:r>
      <w:r w:rsidR="00E508F9">
        <w:rPr>
          <w:rFonts w:ascii="Times New Roman" w:hAnsi="Times New Roman" w:cs="Times New Roman"/>
          <w:bCs/>
          <w:sz w:val="28"/>
        </w:rPr>
        <w:t xml:space="preserve">обычно </w:t>
      </w:r>
      <w:r w:rsidR="00E508F9" w:rsidRPr="00E508F9">
        <w:rPr>
          <w:rFonts w:ascii="Times New Roman" w:hAnsi="Times New Roman" w:cs="Times New Roman"/>
          <w:bCs/>
          <w:sz w:val="28"/>
        </w:rPr>
        <w:t>к трём годам</w:t>
      </w:r>
      <w:r w:rsidR="00E508F9">
        <w:rPr>
          <w:rFonts w:ascii="Times New Roman" w:hAnsi="Times New Roman" w:cs="Times New Roman"/>
          <w:bCs/>
          <w:sz w:val="28"/>
        </w:rPr>
        <w:t xml:space="preserve"> ребенок</w:t>
      </w:r>
      <w:r w:rsidR="00E508F9" w:rsidRPr="00E508F9">
        <w:rPr>
          <w:rFonts w:ascii="Times New Roman" w:hAnsi="Times New Roman" w:cs="Times New Roman"/>
          <w:bCs/>
          <w:sz w:val="28"/>
        </w:rPr>
        <w:t xml:space="preserve"> свободно объясняется с окружающими. </w:t>
      </w:r>
      <w:r w:rsidR="00E508F9">
        <w:rPr>
          <w:rFonts w:ascii="Times New Roman" w:hAnsi="Times New Roman" w:cs="Times New Roman"/>
          <w:bCs/>
          <w:sz w:val="28"/>
        </w:rPr>
        <w:t>Поэтому р</w:t>
      </w:r>
      <w:r w:rsidR="00E508F9" w:rsidRPr="00E508F9">
        <w:rPr>
          <w:rFonts w:ascii="Times New Roman" w:hAnsi="Times New Roman" w:cs="Times New Roman"/>
          <w:bCs/>
          <w:sz w:val="28"/>
        </w:rPr>
        <w:t>азвитие речи ребенка 2-3 лет – одна из важнейших задач этого возрастного периода.</w:t>
      </w:r>
    </w:p>
    <w:p w:rsidR="00E508F9" w:rsidRDefault="00E508F9" w:rsidP="008123E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E508F9">
        <w:rPr>
          <w:rFonts w:ascii="Times New Roman" w:hAnsi="Times New Roman" w:cs="Times New Roman"/>
          <w:bCs/>
          <w:sz w:val="28"/>
        </w:rPr>
        <w:t>Задачи всестороннего развития ребёнка будут решаться полноценно только при условии правильного обучения речи.</w:t>
      </w:r>
      <w:r>
        <w:rPr>
          <w:rFonts w:ascii="Times New Roman" w:hAnsi="Times New Roman" w:cs="Times New Roman"/>
          <w:bCs/>
          <w:sz w:val="28"/>
        </w:rPr>
        <w:t xml:space="preserve"> И так как д</w:t>
      </w:r>
      <w:r w:rsidRPr="00E508F9">
        <w:rPr>
          <w:rFonts w:ascii="Times New Roman" w:hAnsi="Times New Roman" w:cs="Times New Roman"/>
          <w:bCs/>
          <w:sz w:val="28"/>
        </w:rPr>
        <w:t xml:space="preserve">ля детей </w:t>
      </w:r>
      <w:r>
        <w:rPr>
          <w:rFonts w:ascii="Times New Roman" w:hAnsi="Times New Roman" w:cs="Times New Roman"/>
          <w:bCs/>
          <w:sz w:val="28"/>
        </w:rPr>
        <w:t>раннего</w:t>
      </w:r>
      <w:r w:rsidRPr="00E508F9">
        <w:rPr>
          <w:rFonts w:ascii="Times New Roman" w:hAnsi="Times New Roman" w:cs="Times New Roman"/>
          <w:bCs/>
          <w:sz w:val="28"/>
        </w:rPr>
        <w:t xml:space="preserve"> возраста игра является ведущим видом деятельности</w:t>
      </w:r>
      <w:r>
        <w:rPr>
          <w:rFonts w:ascii="Times New Roman" w:hAnsi="Times New Roman" w:cs="Times New Roman"/>
          <w:bCs/>
          <w:sz w:val="28"/>
        </w:rPr>
        <w:t>, то д</w:t>
      </w:r>
      <w:r w:rsidRPr="00E508F9">
        <w:rPr>
          <w:rFonts w:ascii="Times New Roman" w:hAnsi="Times New Roman" w:cs="Times New Roman"/>
          <w:bCs/>
          <w:sz w:val="28"/>
        </w:rPr>
        <w:t>ля обучения через игру и созданы дидактические игры. Дидактическая игра дает возможность</w:t>
      </w:r>
      <w:r w:rsidR="0021088B">
        <w:rPr>
          <w:rFonts w:ascii="Times New Roman" w:hAnsi="Times New Roman" w:cs="Times New Roman"/>
          <w:bCs/>
          <w:sz w:val="28"/>
        </w:rPr>
        <w:t xml:space="preserve"> в игровой форме</w:t>
      </w:r>
      <w:r w:rsidRPr="00E508F9">
        <w:rPr>
          <w:rFonts w:ascii="Times New Roman" w:hAnsi="Times New Roman" w:cs="Times New Roman"/>
          <w:bCs/>
          <w:sz w:val="28"/>
        </w:rPr>
        <w:t xml:space="preserve"> решать различные педагогические задачи. </w:t>
      </w:r>
      <w:r w:rsidR="0021088B">
        <w:rPr>
          <w:rFonts w:ascii="Times New Roman" w:hAnsi="Times New Roman" w:cs="Times New Roman"/>
          <w:bCs/>
          <w:sz w:val="28"/>
        </w:rPr>
        <w:t>А п</w:t>
      </w:r>
      <w:r w:rsidRPr="00E508F9">
        <w:rPr>
          <w:rFonts w:ascii="Times New Roman" w:hAnsi="Times New Roman" w:cs="Times New Roman"/>
          <w:bCs/>
          <w:sz w:val="28"/>
        </w:rPr>
        <w:t xml:space="preserve">отребность в игре и желание играть у </w:t>
      </w:r>
      <w:r>
        <w:rPr>
          <w:rFonts w:ascii="Times New Roman" w:hAnsi="Times New Roman" w:cs="Times New Roman"/>
          <w:bCs/>
          <w:sz w:val="28"/>
        </w:rPr>
        <w:t>детей</w:t>
      </w:r>
      <w:r w:rsidRPr="00E508F9">
        <w:rPr>
          <w:rFonts w:ascii="Times New Roman" w:hAnsi="Times New Roman" w:cs="Times New Roman"/>
          <w:bCs/>
          <w:sz w:val="28"/>
        </w:rPr>
        <w:t xml:space="preserve"> необходимо использовать и направлять </w:t>
      </w:r>
      <w:r w:rsidR="0021088B">
        <w:rPr>
          <w:rFonts w:ascii="Times New Roman" w:hAnsi="Times New Roman" w:cs="Times New Roman"/>
          <w:bCs/>
          <w:sz w:val="28"/>
        </w:rPr>
        <w:t>для</w:t>
      </w:r>
      <w:r w:rsidRPr="00E508F9">
        <w:rPr>
          <w:rFonts w:ascii="Times New Roman" w:hAnsi="Times New Roman" w:cs="Times New Roman"/>
          <w:bCs/>
          <w:sz w:val="28"/>
        </w:rPr>
        <w:t xml:space="preserve"> решения </w:t>
      </w:r>
      <w:r w:rsidR="0021088B">
        <w:rPr>
          <w:rFonts w:ascii="Times New Roman" w:hAnsi="Times New Roman" w:cs="Times New Roman"/>
          <w:bCs/>
          <w:sz w:val="28"/>
        </w:rPr>
        <w:t>этих</w:t>
      </w:r>
      <w:r w:rsidRPr="00E508F9">
        <w:rPr>
          <w:rFonts w:ascii="Times New Roman" w:hAnsi="Times New Roman" w:cs="Times New Roman"/>
          <w:bCs/>
          <w:sz w:val="28"/>
        </w:rPr>
        <w:t xml:space="preserve"> задач.  Дети играют, не подозревая, что усваивают какие-то знания, овладевают навыками действия с предметами, учатся </w:t>
      </w:r>
      <w:r>
        <w:rPr>
          <w:rFonts w:ascii="Times New Roman" w:hAnsi="Times New Roman" w:cs="Times New Roman"/>
          <w:bCs/>
          <w:sz w:val="28"/>
        </w:rPr>
        <w:t>культуре общения друг с другом.</w:t>
      </w:r>
    </w:p>
    <w:p w:rsidR="008123ED" w:rsidRDefault="00E24EBF" w:rsidP="008123E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24EBF">
        <w:rPr>
          <w:rFonts w:ascii="Times New Roman" w:hAnsi="Times New Roman" w:cs="Times New Roman"/>
          <w:b/>
          <w:bCs/>
          <w:sz w:val="28"/>
          <w:u w:val="single"/>
        </w:rPr>
        <w:t>2 сл.</w:t>
      </w:r>
      <w:r w:rsidR="007C5871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7C5871" w:rsidRPr="007C5871">
        <w:rPr>
          <w:rFonts w:ascii="Times New Roman" w:hAnsi="Times New Roman" w:cs="Times New Roman"/>
          <w:bCs/>
          <w:sz w:val="28"/>
        </w:rPr>
        <w:t>В свое</w:t>
      </w:r>
      <w:r w:rsidR="007C5871">
        <w:rPr>
          <w:rFonts w:ascii="Times New Roman" w:hAnsi="Times New Roman" w:cs="Times New Roman"/>
          <w:bCs/>
          <w:sz w:val="28"/>
        </w:rPr>
        <w:t xml:space="preserve">й работе я </w:t>
      </w:r>
      <w:r w:rsidR="007C5871">
        <w:rPr>
          <w:rFonts w:ascii="Times New Roman" w:hAnsi="Times New Roman" w:cs="Times New Roman"/>
          <w:sz w:val="28"/>
        </w:rPr>
        <w:t>использую</w:t>
      </w:r>
      <w:r w:rsidR="008123ED" w:rsidRPr="008123ED">
        <w:rPr>
          <w:rFonts w:ascii="Times New Roman" w:hAnsi="Times New Roman" w:cs="Times New Roman"/>
          <w:sz w:val="28"/>
        </w:rPr>
        <w:t xml:space="preserve"> </w:t>
      </w:r>
      <w:r w:rsidR="007C5871">
        <w:rPr>
          <w:rFonts w:ascii="Times New Roman" w:hAnsi="Times New Roman" w:cs="Times New Roman"/>
          <w:bCs/>
          <w:sz w:val="28"/>
        </w:rPr>
        <w:t>д</w:t>
      </w:r>
      <w:r w:rsidR="007C5871" w:rsidRPr="008123ED">
        <w:rPr>
          <w:rFonts w:ascii="Times New Roman" w:hAnsi="Times New Roman" w:cs="Times New Roman"/>
          <w:bCs/>
          <w:sz w:val="28"/>
        </w:rPr>
        <w:t>идактические игры</w:t>
      </w:r>
      <w:r w:rsidR="007C5871" w:rsidRPr="008123ED">
        <w:rPr>
          <w:rFonts w:ascii="Times New Roman" w:hAnsi="Times New Roman" w:cs="Times New Roman"/>
          <w:sz w:val="28"/>
        </w:rPr>
        <w:t xml:space="preserve">  </w:t>
      </w:r>
      <w:r w:rsidR="008123ED" w:rsidRPr="008123ED">
        <w:rPr>
          <w:rFonts w:ascii="Times New Roman" w:hAnsi="Times New Roman" w:cs="Times New Roman"/>
          <w:sz w:val="28"/>
        </w:rPr>
        <w:t>для решения всех задач речевого </w:t>
      </w:r>
      <w:r w:rsidR="008123ED" w:rsidRPr="008123ED">
        <w:rPr>
          <w:rFonts w:ascii="Times New Roman" w:hAnsi="Times New Roman" w:cs="Times New Roman"/>
          <w:bCs/>
          <w:sz w:val="28"/>
        </w:rPr>
        <w:t>развития</w:t>
      </w:r>
      <w:r w:rsidR="007C5871">
        <w:rPr>
          <w:rFonts w:ascii="Times New Roman" w:hAnsi="Times New Roman" w:cs="Times New Roman"/>
          <w:sz w:val="28"/>
        </w:rPr>
        <w:t xml:space="preserve">: закрепления </w:t>
      </w:r>
      <w:r w:rsidR="008123ED" w:rsidRPr="008123ED">
        <w:rPr>
          <w:rFonts w:ascii="Times New Roman" w:hAnsi="Times New Roman" w:cs="Times New Roman"/>
          <w:sz w:val="28"/>
        </w:rPr>
        <w:t xml:space="preserve"> и уточн</w:t>
      </w:r>
      <w:r w:rsidR="007C5871">
        <w:rPr>
          <w:rFonts w:ascii="Times New Roman" w:hAnsi="Times New Roman" w:cs="Times New Roman"/>
          <w:sz w:val="28"/>
        </w:rPr>
        <w:t>ения словаря</w:t>
      </w:r>
      <w:r w:rsidR="008123ED" w:rsidRPr="008123ED">
        <w:rPr>
          <w:rFonts w:ascii="Times New Roman" w:hAnsi="Times New Roman" w:cs="Times New Roman"/>
          <w:sz w:val="28"/>
        </w:rPr>
        <w:t>, изменени</w:t>
      </w:r>
      <w:r w:rsidR="007C5871">
        <w:rPr>
          <w:rFonts w:ascii="Times New Roman" w:hAnsi="Times New Roman" w:cs="Times New Roman"/>
          <w:sz w:val="28"/>
        </w:rPr>
        <w:t>я и образования</w:t>
      </w:r>
      <w:r w:rsidR="008123ED" w:rsidRPr="008123ED">
        <w:rPr>
          <w:rFonts w:ascii="Times New Roman" w:hAnsi="Times New Roman" w:cs="Times New Roman"/>
          <w:sz w:val="28"/>
        </w:rPr>
        <w:t xml:space="preserve"> слов, </w:t>
      </w:r>
      <w:r w:rsidR="007C5871">
        <w:rPr>
          <w:rFonts w:ascii="Times New Roman" w:hAnsi="Times New Roman" w:cs="Times New Roman"/>
          <w:sz w:val="28"/>
        </w:rPr>
        <w:t xml:space="preserve">для </w:t>
      </w:r>
      <w:r w:rsidR="008123ED" w:rsidRPr="008123ED">
        <w:rPr>
          <w:rFonts w:ascii="Times New Roman" w:hAnsi="Times New Roman" w:cs="Times New Roman"/>
          <w:sz w:val="28"/>
        </w:rPr>
        <w:t>упражн</w:t>
      </w:r>
      <w:r w:rsidR="007C5871">
        <w:rPr>
          <w:rFonts w:ascii="Times New Roman" w:hAnsi="Times New Roman" w:cs="Times New Roman"/>
          <w:sz w:val="28"/>
        </w:rPr>
        <w:t>ения</w:t>
      </w:r>
      <w:r w:rsidR="008123ED" w:rsidRPr="008123ED">
        <w:rPr>
          <w:rFonts w:ascii="Times New Roman" w:hAnsi="Times New Roman" w:cs="Times New Roman"/>
          <w:sz w:val="28"/>
        </w:rPr>
        <w:t xml:space="preserve"> в составлении связных высказываний, </w:t>
      </w:r>
      <w:r w:rsidR="008123ED" w:rsidRPr="008123ED">
        <w:rPr>
          <w:rFonts w:ascii="Times New Roman" w:hAnsi="Times New Roman" w:cs="Times New Roman"/>
          <w:bCs/>
          <w:sz w:val="28"/>
        </w:rPr>
        <w:t>разви</w:t>
      </w:r>
      <w:r w:rsidR="007C5871">
        <w:rPr>
          <w:rFonts w:ascii="Times New Roman" w:hAnsi="Times New Roman" w:cs="Times New Roman"/>
          <w:bCs/>
          <w:sz w:val="28"/>
        </w:rPr>
        <w:t>тия объяснительной речи</w:t>
      </w:r>
      <w:r w:rsidR="008123ED" w:rsidRPr="008123ED">
        <w:rPr>
          <w:rFonts w:ascii="Times New Roman" w:hAnsi="Times New Roman" w:cs="Times New Roman"/>
          <w:sz w:val="28"/>
        </w:rPr>
        <w:t>.</w:t>
      </w:r>
    </w:p>
    <w:p w:rsidR="008123ED" w:rsidRPr="00977BDA" w:rsidRDefault="00E24EBF" w:rsidP="008123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сл.</w:t>
      </w:r>
      <w:r w:rsidR="00A83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C5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использую</w:t>
      </w:r>
      <w:r w:rsidR="008123ED" w:rsidRPr="009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</w:t>
      </w:r>
      <w:r w:rsidR="008123ED" w:rsidRPr="00977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2F6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</w:t>
      </w:r>
      <w:r w:rsidR="008123ED" w:rsidRPr="009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F6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 и настольно-печатные игры.</w:t>
      </w:r>
    </w:p>
    <w:p w:rsidR="001D59FF" w:rsidRDefault="00E24EBF" w:rsidP="001D59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E24EBF">
        <w:rPr>
          <w:rFonts w:ascii="Times New Roman" w:hAnsi="Times New Roman" w:cs="Times New Roman"/>
          <w:b/>
          <w:bCs/>
          <w:sz w:val="28"/>
          <w:u w:val="single"/>
        </w:rPr>
        <w:t>4 сл.</w:t>
      </w:r>
      <w:r w:rsidR="00A83CB0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1D59FF" w:rsidRPr="001D59FF">
        <w:rPr>
          <w:rFonts w:ascii="Times New Roman" w:hAnsi="Times New Roman" w:cs="Times New Roman"/>
          <w:b/>
          <w:bCs/>
          <w:sz w:val="28"/>
        </w:rPr>
        <w:t>Словесные игры</w:t>
      </w:r>
      <w:r w:rsidR="001D59FF" w:rsidRPr="001D59FF">
        <w:rPr>
          <w:rFonts w:ascii="Times New Roman" w:hAnsi="Times New Roman" w:cs="Times New Roman"/>
          <w:bCs/>
          <w:sz w:val="28"/>
        </w:rPr>
        <w:t xml:space="preserve"> построены на словах и действиях играющих. Такие игры служат средством развития памяти, внимания, связной диалогической речи, умения и желания выражать свои мысли. Воспитание правильного звукопроизношения, уточ</w:t>
      </w:r>
      <w:r w:rsidR="001D59FF">
        <w:rPr>
          <w:rFonts w:ascii="Times New Roman" w:hAnsi="Times New Roman" w:cs="Times New Roman"/>
          <w:bCs/>
          <w:sz w:val="28"/>
        </w:rPr>
        <w:t>нение, закрепление и активизации</w:t>
      </w:r>
      <w:r w:rsidR="001D59FF" w:rsidRPr="001D59FF">
        <w:rPr>
          <w:rFonts w:ascii="Times New Roman" w:hAnsi="Times New Roman" w:cs="Times New Roman"/>
          <w:bCs/>
          <w:sz w:val="28"/>
        </w:rPr>
        <w:t xml:space="preserve"> словаря.</w:t>
      </w:r>
    </w:p>
    <w:p w:rsidR="001D59FF" w:rsidRPr="001D59FF" w:rsidRDefault="001D59FF" w:rsidP="001D59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словесные</w:t>
      </w:r>
      <w:r w:rsidRPr="001D59FF">
        <w:rPr>
          <w:rFonts w:ascii="Times New Roman" w:hAnsi="Times New Roman" w:cs="Times New Roman"/>
          <w:bCs/>
          <w:sz w:val="28"/>
        </w:rPr>
        <w:t xml:space="preserve"> дидактические игры помогают развитию как видовых, так и родовых понятий, освоению слов в их обобщённых значениях. </w:t>
      </w:r>
      <w:r>
        <w:rPr>
          <w:rFonts w:ascii="Times New Roman" w:hAnsi="Times New Roman" w:cs="Times New Roman"/>
          <w:bCs/>
          <w:sz w:val="28"/>
        </w:rPr>
        <w:t>(</w:t>
      </w:r>
      <w:r w:rsidR="00274A30">
        <w:rPr>
          <w:rFonts w:ascii="Times New Roman" w:hAnsi="Times New Roman" w:cs="Times New Roman"/>
          <w:bCs/>
          <w:sz w:val="28"/>
        </w:rPr>
        <w:t>птицы, животные, посуда…</w:t>
      </w:r>
      <w:r>
        <w:rPr>
          <w:rFonts w:ascii="Times New Roman" w:hAnsi="Times New Roman" w:cs="Times New Roman"/>
          <w:bCs/>
          <w:sz w:val="28"/>
        </w:rPr>
        <w:t>) Зачастую в</w:t>
      </w:r>
      <w:r w:rsidRPr="001D59FF">
        <w:rPr>
          <w:rFonts w:ascii="Times New Roman" w:hAnsi="Times New Roman" w:cs="Times New Roman"/>
          <w:bCs/>
          <w:sz w:val="28"/>
        </w:rPr>
        <w:t xml:space="preserve">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</w:t>
      </w:r>
    </w:p>
    <w:p w:rsidR="001D59FF" w:rsidRPr="001D59FF" w:rsidRDefault="001D59FF" w:rsidP="001D59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Примеров таких игр множество.</w:t>
      </w:r>
      <w:r w:rsidR="00D12E9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Д.и. «</w:t>
      </w:r>
      <w:r w:rsidRPr="001D59FF">
        <w:rPr>
          <w:rFonts w:ascii="Times New Roman" w:hAnsi="Times New Roman" w:cs="Times New Roman"/>
          <w:b/>
          <w:bCs/>
          <w:sz w:val="28"/>
        </w:rPr>
        <w:t>Эхо</w:t>
      </w:r>
      <w:r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sz w:val="28"/>
        </w:rPr>
        <w:t>, где целью является</w:t>
      </w:r>
      <w:r w:rsidR="00D12E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 детей</w:t>
      </w:r>
      <w:r w:rsidRPr="001D59FF">
        <w:rPr>
          <w:rFonts w:ascii="Times New Roman" w:hAnsi="Times New Roman" w:cs="Times New Roman"/>
          <w:sz w:val="28"/>
        </w:rPr>
        <w:t xml:space="preserve"> правильно и чётко произносить гласные звуки.</w:t>
      </w:r>
      <w:r>
        <w:rPr>
          <w:rFonts w:ascii="Times New Roman" w:hAnsi="Times New Roman" w:cs="Times New Roman"/>
          <w:sz w:val="28"/>
        </w:rPr>
        <w:t xml:space="preserve"> </w:t>
      </w:r>
      <w:r w:rsidR="007C5871">
        <w:rPr>
          <w:rFonts w:ascii="Times New Roman" w:hAnsi="Times New Roman" w:cs="Times New Roman"/>
          <w:sz w:val="28"/>
        </w:rPr>
        <w:t>Я громко произношу</w:t>
      </w:r>
      <w:r w:rsidRPr="001D59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какой-либо гласный звук</w:t>
      </w:r>
      <w:r w:rsidRPr="001D59F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ребёнок-«Эхо» тихо его повторяет. </w:t>
      </w:r>
    </w:p>
    <w:p w:rsidR="00274A30" w:rsidRDefault="00274A30" w:rsidP="001D59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Или такая </w:t>
      </w:r>
      <w:r w:rsidR="001D59FF">
        <w:rPr>
          <w:rFonts w:ascii="Times New Roman" w:hAnsi="Times New Roman" w:cs="Times New Roman"/>
          <w:b/>
          <w:bCs/>
          <w:sz w:val="28"/>
        </w:rPr>
        <w:t>д.и.</w:t>
      </w:r>
      <w:r>
        <w:rPr>
          <w:rFonts w:ascii="Times New Roman" w:hAnsi="Times New Roman" w:cs="Times New Roman"/>
          <w:b/>
          <w:bCs/>
          <w:sz w:val="28"/>
        </w:rPr>
        <w:t>,</w:t>
      </w:r>
      <w:r w:rsidR="001D59FF">
        <w:rPr>
          <w:rFonts w:ascii="Times New Roman" w:hAnsi="Times New Roman" w:cs="Times New Roman"/>
          <w:b/>
          <w:bCs/>
          <w:sz w:val="28"/>
        </w:rPr>
        <w:t xml:space="preserve"> как </w:t>
      </w:r>
      <w:r>
        <w:rPr>
          <w:rFonts w:ascii="Times New Roman" w:hAnsi="Times New Roman" w:cs="Times New Roman"/>
          <w:b/>
          <w:bCs/>
          <w:sz w:val="28"/>
        </w:rPr>
        <w:t>«</w:t>
      </w:r>
      <w:r w:rsidR="001D59FF" w:rsidRPr="001D59FF">
        <w:rPr>
          <w:rFonts w:ascii="Times New Roman" w:hAnsi="Times New Roman" w:cs="Times New Roman"/>
          <w:b/>
          <w:bCs/>
          <w:sz w:val="28"/>
        </w:rPr>
        <w:t>Паровоз</w:t>
      </w:r>
      <w:r>
        <w:rPr>
          <w:rFonts w:ascii="Times New Roman" w:hAnsi="Times New Roman" w:cs="Times New Roman"/>
          <w:b/>
          <w:bCs/>
          <w:sz w:val="28"/>
        </w:rPr>
        <w:t>»</w:t>
      </w:r>
      <w:r w:rsidR="001D59FF" w:rsidRPr="001D59FF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Цель: о</w:t>
      </w:r>
      <w:r w:rsidR="001D59FF" w:rsidRPr="001D59FF">
        <w:rPr>
          <w:rFonts w:ascii="Times New Roman" w:hAnsi="Times New Roman" w:cs="Times New Roman"/>
          <w:sz w:val="28"/>
        </w:rPr>
        <w:t xml:space="preserve">трабатывать правильное произношение </w:t>
      </w:r>
      <w:r>
        <w:rPr>
          <w:rFonts w:ascii="Times New Roman" w:hAnsi="Times New Roman" w:cs="Times New Roman"/>
          <w:sz w:val="28"/>
        </w:rPr>
        <w:t xml:space="preserve">уже конкретного </w:t>
      </w:r>
      <w:r w:rsidR="001D59FF" w:rsidRPr="001D59FF">
        <w:rPr>
          <w:rFonts w:ascii="Times New Roman" w:hAnsi="Times New Roman" w:cs="Times New Roman"/>
          <w:sz w:val="28"/>
        </w:rPr>
        <w:t>гласного звука «У»</w:t>
      </w:r>
      <w:r>
        <w:rPr>
          <w:rFonts w:ascii="Times New Roman" w:hAnsi="Times New Roman" w:cs="Times New Roman"/>
          <w:sz w:val="28"/>
        </w:rPr>
        <w:t xml:space="preserve">. </w:t>
      </w:r>
      <w:r w:rsidR="007C5871">
        <w:rPr>
          <w:rFonts w:ascii="Times New Roman" w:hAnsi="Times New Roman" w:cs="Times New Roman"/>
          <w:sz w:val="28"/>
        </w:rPr>
        <w:t>Я предлагаю</w:t>
      </w:r>
      <w:r w:rsidR="001D59FF" w:rsidRPr="001D59FF">
        <w:rPr>
          <w:rFonts w:ascii="Times New Roman" w:hAnsi="Times New Roman" w:cs="Times New Roman"/>
          <w:sz w:val="28"/>
        </w:rPr>
        <w:t xml:space="preserve"> ребёнку позвать паровоз. «У-у-у» гудит </w:t>
      </w:r>
      <w:r w:rsidR="001D59FF" w:rsidRPr="001D59FF">
        <w:rPr>
          <w:rFonts w:ascii="Times New Roman" w:hAnsi="Times New Roman" w:cs="Times New Roman"/>
          <w:sz w:val="28"/>
        </w:rPr>
        <w:lastRenderedPageBreak/>
        <w:t>ребёнок, и паровоз едет на этот звук.</w:t>
      </w:r>
      <w:r>
        <w:rPr>
          <w:rFonts w:ascii="Times New Roman" w:hAnsi="Times New Roman" w:cs="Times New Roman"/>
          <w:sz w:val="28"/>
        </w:rPr>
        <w:t xml:space="preserve"> Р</w:t>
      </w:r>
      <w:r w:rsidRPr="00274A30">
        <w:rPr>
          <w:rFonts w:ascii="Times New Roman" w:hAnsi="Times New Roman" w:cs="Times New Roman"/>
          <w:sz w:val="28"/>
        </w:rPr>
        <w:t xml:space="preserve">ебёнок заканчивает произносить, </w:t>
      </w:r>
      <w:r>
        <w:rPr>
          <w:rFonts w:ascii="Times New Roman" w:hAnsi="Times New Roman" w:cs="Times New Roman"/>
          <w:sz w:val="28"/>
        </w:rPr>
        <w:t xml:space="preserve">паровоз останавливается. </w:t>
      </w:r>
    </w:p>
    <w:p w:rsidR="001D59FF" w:rsidRPr="001D59FF" w:rsidRDefault="001D59FF" w:rsidP="002F68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59FF">
        <w:rPr>
          <w:rFonts w:ascii="Times New Roman" w:hAnsi="Times New Roman" w:cs="Times New Roman"/>
          <w:sz w:val="28"/>
        </w:rPr>
        <w:t>Описание, рассказ о картинк</w:t>
      </w:r>
      <w:r w:rsidR="00274A30">
        <w:rPr>
          <w:rFonts w:ascii="Times New Roman" w:hAnsi="Times New Roman" w:cs="Times New Roman"/>
          <w:sz w:val="28"/>
        </w:rPr>
        <w:t xml:space="preserve">е с показом действий, движений тоже относится к словесным дидактическим играм. </w:t>
      </w:r>
      <w:r w:rsidRPr="001D59FF">
        <w:rPr>
          <w:rFonts w:ascii="Times New Roman" w:hAnsi="Times New Roman" w:cs="Times New Roman"/>
          <w:sz w:val="28"/>
        </w:rPr>
        <w:t xml:space="preserve">В таких играх </w:t>
      </w:r>
      <w:r w:rsidR="007C5871">
        <w:rPr>
          <w:rFonts w:ascii="Times New Roman" w:hAnsi="Times New Roman" w:cs="Times New Roman"/>
          <w:sz w:val="28"/>
        </w:rPr>
        <w:t>я ставлю</w:t>
      </w:r>
      <w:r w:rsidRPr="001D59FF">
        <w:rPr>
          <w:rFonts w:ascii="Times New Roman" w:hAnsi="Times New Roman" w:cs="Times New Roman"/>
          <w:sz w:val="28"/>
        </w:rPr>
        <w:t xml:space="preserve"> </w:t>
      </w:r>
      <w:r w:rsidR="00274A30">
        <w:rPr>
          <w:rFonts w:ascii="Times New Roman" w:hAnsi="Times New Roman" w:cs="Times New Roman"/>
          <w:sz w:val="28"/>
        </w:rPr>
        <w:t>среди обучающих задач не только</w:t>
      </w:r>
      <w:r w:rsidRPr="001D59FF">
        <w:rPr>
          <w:rFonts w:ascii="Times New Roman" w:hAnsi="Times New Roman" w:cs="Times New Roman"/>
          <w:sz w:val="28"/>
        </w:rPr>
        <w:t xml:space="preserve"> развивать речь детей, но и воображение, творчество. Например, в игре </w:t>
      </w:r>
      <w:r w:rsidRPr="00274A30">
        <w:rPr>
          <w:rFonts w:ascii="Times New Roman" w:hAnsi="Times New Roman" w:cs="Times New Roman"/>
          <w:b/>
          <w:sz w:val="28"/>
        </w:rPr>
        <w:t>«Отгадай, кто это?»</w:t>
      </w:r>
      <w:r w:rsidRPr="001D59FF">
        <w:rPr>
          <w:rFonts w:ascii="Times New Roman" w:hAnsi="Times New Roman" w:cs="Times New Roman"/>
          <w:sz w:val="28"/>
        </w:rPr>
        <w:t xml:space="preserve"> ребенок, внимательно</w:t>
      </w:r>
      <w:r w:rsidR="00274A30">
        <w:rPr>
          <w:rFonts w:ascii="Times New Roman" w:hAnsi="Times New Roman" w:cs="Times New Roman"/>
          <w:sz w:val="28"/>
        </w:rPr>
        <w:t xml:space="preserve"> рассмотрев карточку с изображением животного или птицы, затем изображает звук</w:t>
      </w:r>
      <w:r w:rsidR="002F6869">
        <w:rPr>
          <w:rFonts w:ascii="Times New Roman" w:hAnsi="Times New Roman" w:cs="Times New Roman"/>
          <w:sz w:val="28"/>
        </w:rPr>
        <w:t xml:space="preserve">, который оно издает </w:t>
      </w:r>
      <w:r w:rsidR="00274A30">
        <w:rPr>
          <w:rFonts w:ascii="Times New Roman" w:hAnsi="Times New Roman" w:cs="Times New Roman"/>
          <w:sz w:val="28"/>
        </w:rPr>
        <w:t>и</w:t>
      </w:r>
      <w:r w:rsidR="002F6869">
        <w:rPr>
          <w:rFonts w:ascii="Times New Roman" w:hAnsi="Times New Roman" w:cs="Times New Roman"/>
          <w:sz w:val="28"/>
        </w:rPr>
        <w:t xml:space="preserve"> движение. В этих </w:t>
      </w:r>
      <w:r w:rsidRPr="001D59FF">
        <w:rPr>
          <w:rFonts w:ascii="Times New Roman" w:hAnsi="Times New Roman" w:cs="Times New Roman"/>
          <w:sz w:val="28"/>
        </w:rPr>
        <w:t>играх формируются такие ценные качества личности ребенка, как способность к перевоплощению, к творческому поиску в создании необходимого образа.</w:t>
      </w:r>
    </w:p>
    <w:p w:rsidR="002F6869" w:rsidRDefault="00DE3FB6" w:rsidP="002F68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E3FB6">
        <w:rPr>
          <w:rFonts w:ascii="Times New Roman" w:hAnsi="Times New Roman" w:cs="Times New Roman"/>
          <w:b/>
          <w:bCs/>
          <w:sz w:val="28"/>
          <w:u w:val="single"/>
        </w:rPr>
        <w:t>5 сл.</w:t>
      </w:r>
      <w:r w:rsidR="00A83CB0" w:rsidRPr="00A83CB0">
        <w:rPr>
          <w:rFonts w:ascii="Times New Roman" w:hAnsi="Times New Roman" w:cs="Times New Roman"/>
          <w:b/>
          <w:bCs/>
          <w:sz w:val="28"/>
        </w:rPr>
        <w:t xml:space="preserve"> </w:t>
      </w:r>
      <w:r w:rsidR="002F6869">
        <w:rPr>
          <w:rFonts w:ascii="Times New Roman" w:hAnsi="Times New Roman" w:cs="Times New Roman"/>
          <w:b/>
          <w:bCs/>
          <w:sz w:val="28"/>
        </w:rPr>
        <w:t>Дидактические и</w:t>
      </w:r>
      <w:r w:rsidR="002F6869" w:rsidRPr="002F6869">
        <w:rPr>
          <w:rFonts w:ascii="Times New Roman" w:hAnsi="Times New Roman" w:cs="Times New Roman"/>
          <w:b/>
          <w:bCs/>
          <w:sz w:val="28"/>
        </w:rPr>
        <w:t>гры с предметами или игрушками</w:t>
      </w:r>
      <w:r w:rsidR="002F6869" w:rsidRPr="002F6869">
        <w:rPr>
          <w:rFonts w:ascii="Times New Roman" w:hAnsi="Times New Roman" w:cs="Times New Roman"/>
          <w:bCs/>
          <w:sz w:val="28"/>
        </w:rPr>
        <w:t xml:space="preserve">, </w:t>
      </w:r>
      <w:r w:rsidR="002F6869" w:rsidRPr="002F6869">
        <w:rPr>
          <w:rFonts w:ascii="Times New Roman" w:hAnsi="Times New Roman" w:cs="Times New Roman"/>
          <w:sz w:val="28"/>
        </w:rPr>
        <w:t>н</w:t>
      </w:r>
      <w:r w:rsidR="002F6869" w:rsidRPr="002F6869">
        <w:rPr>
          <w:rFonts w:ascii="Times New Roman" w:hAnsi="Times New Roman" w:cs="Times New Roman"/>
          <w:bCs/>
          <w:sz w:val="28"/>
        </w:rPr>
        <w:t xml:space="preserve">аправлены </w:t>
      </w:r>
      <w:r w:rsidR="002F6869">
        <w:rPr>
          <w:rFonts w:ascii="Times New Roman" w:hAnsi="Times New Roman" w:cs="Times New Roman"/>
          <w:bCs/>
          <w:sz w:val="28"/>
        </w:rPr>
        <w:t xml:space="preserve">не только на развитие речи, но и </w:t>
      </w:r>
      <w:r w:rsidR="002F6869" w:rsidRPr="002F6869">
        <w:rPr>
          <w:rFonts w:ascii="Times New Roman" w:hAnsi="Times New Roman" w:cs="Times New Roman"/>
          <w:bCs/>
          <w:sz w:val="28"/>
        </w:rPr>
        <w:t xml:space="preserve">на развитие тактильных ощущений, умения манипулировать с различными предметами и игрушками, </w:t>
      </w:r>
      <w:r w:rsidR="002F6869">
        <w:rPr>
          <w:rFonts w:ascii="Times New Roman" w:hAnsi="Times New Roman" w:cs="Times New Roman"/>
          <w:bCs/>
          <w:sz w:val="28"/>
        </w:rPr>
        <w:t xml:space="preserve">они </w:t>
      </w:r>
      <w:r w:rsidR="002F6869" w:rsidRPr="002F6869">
        <w:rPr>
          <w:rFonts w:ascii="Times New Roman" w:hAnsi="Times New Roman" w:cs="Times New Roman"/>
          <w:bCs/>
          <w:sz w:val="28"/>
        </w:rPr>
        <w:t>развивают творческое воображение, мышление.</w:t>
      </w:r>
    </w:p>
    <w:p w:rsidR="002F6869" w:rsidRDefault="007C5871" w:rsidP="002F68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Использую </w:t>
      </w:r>
      <w:r w:rsidR="00A83CB0">
        <w:rPr>
          <w:rFonts w:ascii="Times New Roman" w:hAnsi="Times New Roman" w:cs="Times New Roman"/>
          <w:sz w:val="28"/>
        </w:rPr>
        <w:t>р</w:t>
      </w:r>
      <w:r w:rsidR="002F6869" w:rsidRPr="002F6869">
        <w:rPr>
          <w:rFonts w:ascii="Times New Roman" w:hAnsi="Times New Roman" w:cs="Times New Roman"/>
          <w:sz w:val="28"/>
        </w:rPr>
        <w:t>азнообразны</w:t>
      </w:r>
      <w:r>
        <w:rPr>
          <w:rFonts w:ascii="Times New Roman" w:hAnsi="Times New Roman" w:cs="Times New Roman"/>
          <w:sz w:val="28"/>
        </w:rPr>
        <w:t>е</w:t>
      </w:r>
      <w:r w:rsidR="002F6869" w:rsidRPr="002F6869">
        <w:rPr>
          <w:rFonts w:ascii="Times New Roman" w:hAnsi="Times New Roman" w:cs="Times New Roman"/>
          <w:sz w:val="28"/>
        </w:rPr>
        <w:t xml:space="preserve"> по игровым материалам, сод</w:t>
      </w:r>
      <w:r>
        <w:rPr>
          <w:rFonts w:ascii="Times New Roman" w:hAnsi="Times New Roman" w:cs="Times New Roman"/>
          <w:sz w:val="28"/>
        </w:rPr>
        <w:t xml:space="preserve">ержанию, организации проведения </w:t>
      </w:r>
      <w:proofErr w:type="spellStart"/>
      <w:r>
        <w:rPr>
          <w:rFonts w:ascii="Times New Roman" w:hAnsi="Times New Roman" w:cs="Times New Roman"/>
          <w:sz w:val="28"/>
        </w:rPr>
        <w:t>дид</w:t>
      </w:r>
      <w:proofErr w:type="spellEnd"/>
      <w:r>
        <w:rPr>
          <w:rFonts w:ascii="Times New Roman" w:hAnsi="Times New Roman" w:cs="Times New Roman"/>
          <w:sz w:val="28"/>
        </w:rPr>
        <w:t xml:space="preserve">. игры. </w:t>
      </w:r>
      <w:r w:rsidR="00A83CB0">
        <w:rPr>
          <w:rFonts w:ascii="Times New Roman" w:hAnsi="Times New Roman" w:cs="Times New Roman"/>
          <w:sz w:val="28"/>
        </w:rPr>
        <w:t>В</w:t>
      </w:r>
      <w:r w:rsidR="002F6869" w:rsidRPr="002F6869">
        <w:rPr>
          <w:rFonts w:ascii="Times New Roman" w:hAnsi="Times New Roman" w:cs="Times New Roman"/>
          <w:sz w:val="28"/>
        </w:rPr>
        <w:t xml:space="preserve"> качестве дидактических материалов использую игрушки, реальные предметы (предметы обихода, орудия труда, произведения декоративно-прикладного искусства и др.), объекты природы (овощи, фрукты, шишки, листья, семена). Играя с ними, </w:t>
      </w:r>
      <w:r w:rsidR="002F6869">
        <w:rPr>
          <w:rFonts w:ascii="Times New Roman" w:hAnsi="Times New Roman" w:cs="Times New Roman"/>
          <w:sz w:val="28"/>
        </w:rPr>
        <w:t>д</w:t>
      </w:r>
      <w:r w:rsidR="002F6869" w:rsidRPr="002F6869">
        <w:rPr>
          <w:rFonts w:ascii="Times New Roman" w:hAnsi="Times New Roman" w:cs="Times New Roman"/>
          <w:sz w:val="28"/>
        </w:rPr>
        <w:t>ети учатся описывать предметы, отгадывать загадки о них, знакомятся со свойствами предметов и их признаками: цветом, величиной, формой, качеством, правильно произносить звуки речи. По мере овладения детьми новыми знаниями о предметной ср</w:t>
      </w:r>
      <w:r>
        <w:rPr>
          <w:rFonts w:ascii="Times New Roman" w:hAnsi="Times New Roman" w:cs="Times New Roman"/>
          <w:sz w:val="28"/>
        </w:rPr>
        <w:t>еде, задания в играх усложняю</w:t>
      </w:r>
      <w:r w:rsidR="002F6869" w:rsidRPr="002F6869">
        <w:rPr>
          <w:rFonts w:ascii="Times New Roman" w:hAnsi="Times New Roman" w:cs="Times New Roman"/>
          <w:sz w:val="28"/>
        </w:rPr>
        <w:t>: ребята упражняются объедин</w:t>
      </w:r>
      <w:r w:rsidR="002F6869">
        <w:rPr>
          <w:rFonts w:ascii="Times New Roman" w:hAnsi="Times New Roman" w:cs="Times New Roman"/>
          <w:sz w:val="28"/>
        </w:rPr>
        <w:t>ении предметов</w:t>
      </w:r>
      <w:r w:rsidR="002F6869" w:rsidRPr="002F6869">
        <w:rPr>
          <w:rFonts w:ascii="Times New Roman" w:hAnsi="Times New Roman" w:cs="Times New Roman"/>
          <w:sz w:val="28"/>
        </w:rPr>
        <w:t xml:space="preserve"> по </w:t>
      </w:r>
      <w:r w:rsidR="002F6869">
        <w:rPr>
          <w:rFonts w:ascii="Times New Roman" w:hAnsi="Times New Roman" w:cs="Times New Roman"/>
          <w:sz w:val="28"/>
        </w:rPr>
        <w:t>какому-то одному</w:t>
      </w:r>
      <w:r w:rsidR="002F6869" w:rsidRPr="002F6869">
        <w:rPr>
          <w:rFonts w:ascii="Times New Roman" w:hAnsi="Times New Roman" w:cs="Times New Roman"/>
          <w:sz w:val="28"/>
        </w:rPr>
        <w:t xml:space="preserve"> признаку (цвету, форме, качеству, назначению и др.), что очень важно для развития отв</w:t>
      </w:r>
      <w:r w:rsidR="002F6869">
        <w:rPr>
          <w:rFonts w:ascii="Times New Roman" w:hAnsi="Times New Roman" w:cs="Times New Roman"/>
          <w:sz w:val="28"/>
        </w:rPr>
        <w:t>леченного, логического мышления, что опять же способствует развитию речи.</w:t>
      </w:r>
      <w:r w:rsidR="002F6869" w:rsidRPr="002F6869">
        <w:rPr>
          <w:rFonts w:ascii="Times New Roman" w:hAnsi="Times New Roman" w:cs="Times New Roman"/>
          <w:sz w:val="28"/>
        </w:rPr>
        <w:t xml:space="preserve"> Детям раннего возраста дают предметы, резко отличающиеся друг от друга по свойствам, так как малыши еще не могут находить едва заметные различия между предметами. Играя в такие игры у детей совершенствуется речь, умение называть предметы, действия с ними, их качества, назначение. </w:t>
      </w:r>
    </w:p>
    <w:p w:rsidR="00C50B6C" w:rsidRPr="00C50B6C" w:rsidRDefault="00C50B6C" w:rsidP="005477F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примеров таких игр является игра </w:t>
      </w:r>
      <w:r w:rsidRPr="00C50B6C">
        <w:rPr>
          <w:rFonts w:ascii="Times New Roman" w:hAnsi="Times New Roman" w:cs="Times New Roman"/>
          <w:b/>
          <w:sz w:val="28"/>
        </w:rPr>
        <w:t>«</w:t>
      </w:r>
      <w:r w:rsidRPr="00C50B6C">
        <w:rPr>
          <w:rFonts w:ascii="Times New Roman" w:hAnsi="Times New Roman" w:cs="Times New Roman"/>
          <w:b/>
          <w:bCs/>
          <w:sz w:val="28"/>
        </w:rPr>
        <w:t>Волшебный мешочек</w:t>
      </w:r>
      <w:r>
        <w:rPr>
          <w:rFonts w:ascii="Times New Roman" w:hAnsi="Times New Roman" w:cs="Times New Roman"/>
          <w:b/>
          <w:bCs/>
          <w:sz w:val="28"/>
        </w:rPr>
        <w:t xml:space="preserve"> (или сундучок)»</w:t>
      </w:r>
      <w:r>
        <w:rPr>
          <w:rFonts w:ascii="Times New Roman" w:hAnsi="Times New Roman" w:cs="Times New Roman"/>
          <w:bCs/>
          <w:sz w:val="28"/>
        </w:rPr>
        <w:t xml:space="preserve"> где целью будет</w:t>
      </w:r>
      <w:r w:rsidR="002756B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C50B6C">
        <w:rPr>
          <w:rFonts w:ascii="Times New Roman" w:hAnsi="Times New Roman" w:cs="Times New Roman"/>
          <w:sz w:val="28"/>
        </w:rPr>
        <w:t xml:space="preserve">чить детей </w:t>
      </w:r>
      <w:r>
        <w:rPr>
          <w:rFonts w:ascii="Times New Roman" w:hAnsi="Times New Roman" w:cs="Times New Roman"/>
          <w:sz w:val="28"/>
        </w:rPr>
        <w:t xml:space="preserve">правильно </w:t>
      </w:r>
      <w:r w:rsidRPr="00C50B6C">
        <w:rPr>
          <w:rFonts w:ascii="Times New Roman" w:hAnsi="Times New Roman" w:cs="Times New Roman"/>
          <w:sz w:val="28"/>
        </w:rPr>
        <w:t>называть предметы</w:t>
      </w:r>
      <w:r>
        <w:rPr>
          <w:rFonts w:ascii="Times New Roman" w:hAnsi="Times New Roman" w:cs="Times New Roman"/>
          <w:sz w:val="28"/>
        </w:rPr>
        <w:t>.</w:t>
      </w:r>
      <w:r w:rsidRPr="00C50B6C">
        <w:rPr>
          <w:rFonts w:ascii="Times New Roman" w:hAnsi="Times New Roman" w:cs="Times New Roman"/>
          <w:sz w:val="28"/>
        </w:rPr>
        <w:br/>
        <w:t>Дети достают картинку (игрушку</w:t>
      </w:r>
      <w:r w:rsidR="005477FA">
        <w:rPr>
          <w:rFonts w:ascii="Times New Roman" w:hAnsi="Times New Roman" w:cs="Times New Roman"/>
          <w:sz w:val="28"/>
        </w:rPr>
        <w:t xml:space="preserve"> или предмет</w:t>
      </w:r>
      <w:r w:rsidRPr="00C50B6C">
        <w:rPr>
          <w:rFonts w:ascii="Times New Roman" w:hAnsi="Times New Roman" w:cs="Times New Roman"/>
          <w:sz w:val="28"/>
        </w:rPr>
        <w:t>),</w:t>
      </w:r>
      <w:r w:rsidR="005477FA">
        <w:rPr>
          <w:rFonts w:ascii="Times New Roman" w:hAnsi="Times New Roman" w:cs="Times New Roman"/>
          <w:sz w:val="28"/>
        </w:rPr>
        <w:t xml:space="preserve"> называют, что это, для чего</w:t>
      </w:r>
      <w:r w:rsidRPr="00C50B6C">
        <w:rPr>
          <w:rFonts w:ascii="Times New Roman" w:hAnsi="Times New Roman" w:cs="Times New Roman"/>
          <w:sz w:val="28"/>
        </w:rPr>
        <w:t>. При этом тематика может быть абсолютно любой</w:t>
      </w:r>
      <w:r>
        <w:rPr>
          <w:rFonts w:ascii="Times New Roman" w:hAnsi="Times New Roman" w:cs="Times New Roman"/>
          <w:sz w:val="28"/>
        </w:rPr>
        <w:t>.</w:t>
      </w:r>
      <w:r w:rsidR="00A83C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Здесь же в конце игры закрепляются обобщённые понятия (животные, фрукты, овощи…)</w:t>
      </w:r>
    </w:p>
    <w:p w:rsidR="002F6869" w:rsidRPr="002F6869" w:rsidRDefault="00C50B6C" w:rsidP="002F686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Или, например, </w:t>
      </w:r>
      <w:r w:rsidRPr="008A6359">
        <w:rPr>
          <w:rFonts w:ascii="Times New Roman" w:hAnsi="Times New Roman" w:cs="Times New Roman"/>
          <w:b/>
          <w:sz w:val="28"/>
        </w:rPr>
        <w:t>д.и. «Катины помощники».</w:t>
      </w:r>
      <w:r w:rsidR="00A83CB0">
        <w:rPr>
          <w:rFonts w:ascii="Times New Roman" w:hAnsi="Times New Roman" w:cs="Times New Roman"/>
          <w:b/>
          <w:sz w:val="28"/>
        </w:rPr>
        <w:t xml:space="preserve"> </w:t>
      </w:r>
      <w:r w:rsidR="002F6869" w:rsidRPr="002F6869">
        <w:rPr>
          <w:rFonts w:ascii="Times New Roman" w:hAnsi="Times New Roman" w:cs="Times New Roman"/>
          <w:sz w:val="28"/>
        </w:rPr>
        <w:t>Цель</w:t>
      </w:r>
      <w:r w:rsidR="00A83CB0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игры:  учить</w:t>
      </w:r>
      <w:proofErr w:type="gramEnd"/>
      <w:r>
        <w:rPr>
          <w:rFonts w:ascii="Times New Roman" w:hAnsi="Times New Roman" w:cs="Times New Roman"/>
          <w:sz w:val="28"/>
        </w:rPr>
        <w:t xml:space="preserve"> о</w:t>
      </w:r>
      <w:r w:rsidR="002F6869" w:rsidRPr="002F6869">
        <w:rPr>
          <w:rFonts w:ascii="Times New Roman" w:hAnsi="Times New Roman" w:cs="Times New Roman"/>
          <w:sz w:val="28"/>
        </w:rPr>
        <w:t>бразовывать форму множественного числа глаголов.</w:t>
      </w:r>
      <w:r w:rsidR="00A83CB0">
        <w:rPr>
          <w:rFonts w:ascii="Times New Roman" w:hAnsi="Times New Roman" w:cs="Times New Roman"/>
          <w:sz w:val="28"/>
        </w:rPr>
        <w:t xml:space="preserve"> То есть я показываю</w:t>
      </w:r>
      <w:r>
        <w:rPr>
          <w:rFonts w:ascii="Times New Roman" w:hAnsi="Times New Roman" w:cs="Times New Roman"/>
          <w:sz w:val="28"/>
        </w:rPr>
        <w:t xml:space="preserve"> куклу,</w:t>
      </w:r>
      <w:r w:rsidR="002F6869" w:rsidRPr="002F6869">
        <w:rPr>
          <w:rFonts w:ascii="Times New Roman" w:hAnsi="Times New Roman" w:cs="Times New Roman"/>
          <w:sz w:val="28"/>
        </w:rPr>
        <w:t xml:space="preserve"> указыва</w:t>
      </w:r>
      <w:r w:rsidR="00A83CB0">
        <w:rPr>
          <w:rFonts w:ascii="Times New Roman" w:hAnsi="Times New Roman" w:cs="Times New Roman"/>
          <w:sz w:val="28"/>
        </w:rPr>
        <w:t>ю</w:t>
      </w:r>
      <w:r w:rsidR="002F6869" w:rsidRPr="002F6869">
        <w:rPr>
          <w:rFonts w:ascii="Times New Roman" w:hAnsi="Times New Roman" w:cs="Times New Roman"/>
          <w:sz w:val="28"/>
        </w:rPr>
        <w:t xml:space="preserve"> на её ноги.</w:t>
      </w:r>
      <w:r w:rsidR="00A83C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Спрашива</w:t>
      </w:r>
      <w:r w:rsidR="00A83CB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: «</w:t>
      </w:r>
      <w:r w:rsidR="002F6869" w:rsidRPr="002F6869">
        <w:rPr>
          <w:rFonts w:ascii="Times New Roman" w:hAnsi="Times New Roman" w:cs="Times New Roman"/>
          <w:sz w:val="28"/>
        </w:rPr>
        <w:t>Что это</w:t>
      </w:r>
      <w:r>
        <w:rPr>
          <w:rFonts w:ascii="Times New Roman" w:hAnsi="Times New Roman" w:cs="Times New Roman"/>
          <w:sz w:val="28"/>
        </w:rPr>
        <w:t>?</w:t>
      </w:r>
      <w:r w:rsidR="002F6869" w:rsidRPr="002F6869">
        <w:rPr>
          <w:rFonts w:ascii="Times New Roman" w:hAnsi="Times New Roman" w:cs="Times New Roman"/>
          <w:sz w:val="28"/>
        </w:rPr>
        <w:t xml:space="preserve"> (Это ноги). Они </w:t>
      </w:r>
      <w:r>
        <w:rPr>
          <w:rFonts w:ascii="Times New Roman" w:hAnsi="Times New Roman" w:cs="Times New Roman"/>
          <w:sz w:val="28"/>
        </w:rPr>
        <w:t>Катины</w:t>
      </w:r>
      <w:r w:rsidR="002F6869" w:rsidRPr="002F6869">
        <w:rPr>
          <w:rFonts w:ascii="Times New Roman" w:hAnsi="Times New Roman" w:cs="Times New Roman"/>
          <w:sz w:val="28"/>
        </w:rPr>
        <w:t xml:space="preserve"> помощники. Что они делают</w:t>
      </w:r>
      <w:r>
        <w:rPr>
          <w:rFonts w:ascii="Times New Roman" w:hAnsi="Times New Roman" w:cs="Times New Roman"/>
          <w:sz w:val="28"/>
        </w:rPr>
        <w:t>?</w:t>
      </w:r>
      <w:r w:rsidR="002F6869" w:rsidRPr="002F6869">
        <w:rPr>
          <w:rFonts w:ascii="Times New Roman" w:hAnsi="Times New Roman" w:cs="Times New Roman"/>
          <w:sz w:val="28"/>
        </w:rPr>
        <w:t xml:space="preserve"> (ходят, бегают, танцуют)</w:t>
      </w:r>
      <w:r>
        <w:rPr>
          <w:rFonts w:ascii="Times New Roman" w:hAnsi="Times New Roman" w:cs="Times New Roman"/>
          <w:sz w:val="28"/>
        </w:rPr>
        <w:t>. И</w:t>
      </w:r>
      <w:r w:rsidR="00A83C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2F6869" w:rsidRPr="002F6869">
        <w:rPr>
          <w:rFonts w:ascii="Times New Roman" w:hAnsi="Times New Roman" w:cs="Times New Roman"/>
          <w:sz w:val="28"/>
        </w:rPr>
        <w:t xml:space="preserve">алее </w:t>
      </w:r>
      <w:r>
        <w:rPr>
          <w:rFonts w:ascii="Times New Roman" w:hAnsi="Times New Roman" w:cs="Times New Roman"/>
          <w:sz w:val="28"/>
        </w:rPr>
        <w:t>с другими</w:t>
      </w:r>
      <w:r w:rsidR="002F6869" w:rsidRPr="002F6869">
        <w:rPr>
          <w:rFonts w:ascii="Times New Roman" w:hAnsi="Times New Roman" w:cs="Times New Roman"/>
          <w:sz w:val="28"/>
        </w:rPr>
        <w:t xml:space="preserve"> част</w:t>
      </w:r>
      <w:r>
        <w:rPr>
          <w:rFonts w:ascii="Times New Roman" w:hAnsi="Times New Roman" w:cs="Times New Roman"/>
          <w:sz w:val="28"/>
        </w:rPr>
        <w:t>ями тела зада</w:t>
      </w:r>
      <w:r w:rsidR="00A83CB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аналогичные вопросы. (</w:t>
      </w:r>
      <w:r w:rsidR="002F6869" w:rsidRPr="002F6869">
        <w:rPr>
          <w:rFonts w:ascii="Times New Roman" w:hAnsi="Times New Roman" w:cs="Times New Roman"/>
          <w:sz w:val="28"/>
        </w:rPr>
        <w:t>Руки берут, рисуют, глаза смотрят и.т.д.)</w:t>
      </w:r>
    </w:p>
    <w:p w:rsidR="00093DD8" w:rsidRPr="00093DD8" w:rsidRDefault="00DE3FB6" w:rsidP="00093D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E3FB6">
        <w:rPr>
          <w:rFonts w:ascii="Times New Roman" w:hAnsi="Times New Roman" w:cs="Times New Roman"/>
          <w:b/>
          <w:sz w:val="28"/>
          <w:u w:val="single"/>
        </w:rPr>
        <w:t>6 сл.</w:t>
      </w:r>
      <w:r w:rsidR="00A83CB0" w:rsidRPr="00A83CB0">
        <w:rPr>
          <w:rFonts w:ascii="Times New Roman" w:hAnsi="Times New Roman" w:cs="Times New Roman"/>
          <w:b/>
          <w:sz w:val="28"/>
        </w:rPr>
        <w:t xml:space="preserve"> </w:t>
      </w:r>
      <w:r w:rsidR="0001000B" w:rsidRPr="00524619">
        <w:rPr>
          <w:rFonts w:ascii="Times New Roman" w:hAnsi="Times New Roman" w:cs="Times New Roman"/>
          <w:b/>
          <w:sz w:val="28"/>
        </w:rPr>
        <w:t>Настольн</w:t>
      </w:r>
      <w:r w:rsidR="00A83CB0">
        <w:rPr>
          <w:rFonts w:ascii="Times New Roman" w:hAnsi="Times New Roman" w:cs="Times New Roman"/>
          <w:b/>
          <w:sz w:val="28"/>
        </w:rPr>
        <w:t>о-</w:t>
      </w:r>
      <w:r w:rsidR="0001000B" w:rsidRPr="00524619">
        <w:rPr>
          <w:rFonts w:ascii="Times New Roman" w:hAnsi="Times New Roman" w:cs="Times New Roman"/>
          <w:b/>
          <w:sz w:val="28"/>
        </w:rPr>
        <w:t xml:space="preserve">печатные </w:t>
      </w:r>
      <w:r w:rsidR="00524619">
        <w:rPr>
          <w:rFonts w:ascii="Times New Roman" w:hAnsi="Times New Roman" w:cs="Times New Roman"/>
          <w:b/>
          <w:sz w:val="28"/>
        </w:rPr>
        <w:t xml:space="preserve">дидактические </w:t>
      </w:r>
      <w:r w:rsidR="007C5871">
        <w:rPr>
          <w:rFonts w:ascii="Times New Roman" w:hAnsi="Times New Roman" w:cs="Times New Roman"/>
          <w:b/>
          <w:sz w:val="28"/>
        </w:rPr>
        <w:t>игры</w:t>
      </w:r>
      <w:r w:rsidR="0001000B" w:rsidRPr="00524619">
        <w:rPr>
          <w:rFonts w:ascii="Times New Roman" w:hAnsi="Times New Roman" w:cs="Times New Roman"/>
          <w:b/>
          <w:sz w:val="28"/>
        </w:rPr>
        <w:t xml:space="preserve"> </w:t>
      </w:r>
      <w:r w:rsidR="007C5871">
        <w:rPr>
          <w:rFonts w:ascii="Times New Roman" w:hAnsi="Times New Roman" w:cs="Times New Roman"/>
          <w:bCs/>
          <w:sz w:val="28"/>
        </w:rPr>
        <w:t>и</w:t>
      </w:r>
      <w:r w:rsidR="00524619">
        <w:rPr>
          <w:rFonts w:ascii="Times New Roman" w:hAnsi="Times New Roman" w:cs="Times New Roman"/>
          <w:bCs/>
          <w:sz w:val="28"/>
        </w:rPr>
        <w:t>спользую</w:t>
      </w:r>
      <w:r w:rsidR="00524619" w:rsidRPr="00524619">
        <w:rPr>
          <w:rFonts w:ascii="Times New Roman" w:hAnsi="Times New Roman" w:cs="Times New Roman"/>
          <w:bCs/>
          <w:sz w:val="28"/>
        </w:rPr>
        <w:t xml:space="preserve"> как наглядное пособие, направленное </w:t>
      </w:r>
      <w:r w:rsidR="00524619">
        <w:rPr>
          <w:rFonts w:ascii="Times New Roman" w:hAnsi="Times New Roman" w:cs="Times New Roman"/>
          <w:bCs/>
          <w:sz w:val="28"/>
        </w:rPr>
        <w:t xml:space="preserve">также </w:t>
      </w:r>
      <w:r w:rsidR="00524619" w:rsidRPr="00524619">
        <w:rPr>
          <w:rFonts w:ascii="Times New Roman" w:hAnsi="Times New Roman" w:cs="Times New Roman"/>
          <w:bCs/>
          <w:sz w:val="28"/>
        </w:rPr>
        <w:t>на развитие зрительной памяти и внимания.</w:t>
      </w:r>
      <w:r w:rsidR="00A83CB0">
        <w:rPr>
          <w:rFonts w:ascii="Times New Roman" w:hAnsi="Times New Roman" w:cs="Times New Roman"/>
          <w:bCs/>
          <w:sz w:val="28"/>
        </w:rPr>
        <w:t xml:space="preserve"> </w:t>
      </w:r>
      <w:r w:rsidR="0001000B" w:rsidRPr="0001000B">
        <w:rPr>
          <w:rFonts w:ascii="Times New Roman" w:hAnsi="Times New Roman" w:cs="Times New Roman"/>
          <w:sz w:val="28"/>
        </w:rPr>
        <w:t>Они помогают уточнять и расширять представления детей об окружающем мире, систематизировать знания, развивать мыслительные процессы.</w:t>
      </w:r>
      <w:r w:rsidR="009A3C70">
        <w:rPr>
          <w:rFonts w:ascii="Times New Roman" w:hAnsi="Times New Roman" w:cs="Times New Roman"/>
          <w:sz w:val="28"/>
        </w:rPr>
        <w:t xml:space="preserve"> Они </w:t>
      </w:r>
      <w:r w:rsidR="0001000B" w:rsidRPr="0001000B">
        <w:rPr>
          <w:rFonts w:ascii="Times New Roman" w:hAnsi="Times New Roman" w:cs="Times New Roman"/>
          <w:sz w:val="28"/>
        </w:rPr>
        <w:t>разнообразны по содержанию, по</w:t>
      </w:r>
      <w:r w:rsidR="00093DD8">
        <w:rPr>
          <w:rFonts w:ascii="Times New Roman" w:hAnsi="Times New Roman" w:cs="Times New Roman"/>
          <w:sz w:val="28"/>
        </w:rPr>
        <w:t xml:space="preserve"> обучающим задачам</w:t>
      </w:r>
      <w:r w:rsidR="009A3C70">
        <w:rPr>
          <w:rFonts w:ascii="Times New Roman" w:hAnsi="Times New Roman" w:cs="Times New Roman"/>
          <w:sz w:val="28"/>
        </w:rPr>
        <w:t xml:space="preserve"> и</w:t>
      </w:r>
      <w:r w:rsidR="00093DD8">
        <w:rPr>
          <w:rFonts w:ascii="Times New Roman" w:hAnsi="Times New Roman" w:cs="Times New Roman"/>
          <w:sz w:val="28"/>
        </w:rPr>
        <w:t xml:space="preserve"> оформлению</w:t>
      </w:r>
      <w:r w:rsidR="00524619">
        <w:rPr>
          <w:rFonts w:ascii="Times New Roman" w:hAnsi="Times New Roman" w:cs="Times New Roman"/>
          <w:sz w:val="28"/>
        </w:rPr>
        <w:t>.</w:t>
      </w:r>
    </w:p>
    <w:p w:rsidR="009A3C70" w:rsidRPr="009A3C70" w:rsidRDefault="007C5871" w:rsidP="009A3C7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Часто использую </w:t>
      </w:r>
      <w:r w:rsidR="009A3C70" w:rsidRPr="009A3C70">
        <w:rPr>
          <w:rFonts w:ascii="Times New Roman" w:hAnsi="Times New Roman" w:cs="Times New Roman"/>
          <w:sz w:val="28"/>
        </w:rPr>
        <w:t xml:space="preserve"> настольно-печатные </w:t>
      </w:r>
      <w:r w:rsidR="00524619">
        <w:rPr>
          <w:rFonts w:ascii="Times New Roman" w:hAnsi="Times New Roman" w:cs="Times New Roman"/>
          <w:sz w:val="28"/>
        </w:rPr>
        <w:t xml:space="preserve">дидактические </w:t>
      </w:r>
      <w:r w:rsidR="009A3C70" w:rsidRPr="009A3C70">
        <w:rPr>
          <w:rFonts w:ascii="Times New Roman" w:hAnsi="Times New Roman" w:cs="Times New Roman"/>
          <w:sz w:val="28"/>
        </w:rPr>
        <w:t xml:space="preserve">игры, устроенные по принципу </w:t>
      </w:r>
      <w:r w:rsidR="009A3C70" w:rsidRPr="00524619">
        <w:rPr>
          <w:rFonts w:ascii="Times New Roman" w:hAnsi="Times New Roman" w:cs="Times New Roman"/>
          <w:b/>
          <w:sz w:val="28"/>
        </w:rPr>
        <w:t>разрезных картинок</w:t>
      </w:r>
      <w:r w:rsidR="00524619">
        <w:rPr>
          <w:rFonts w:ascii="Times New Roman" w:hAnsi="Times New Roman" w:cs="Times New Roman"/>
          <w:sz w:val="28"/>
        </w:rPr>
        <w:t>, складных кубиков, на которых </w:t>
      </w:r>
      <w:r w:rsidR="009A3C70" w:rsidRPr="009A3C70">
        <w:rPr>
          <w:rFonts w:ascii="Times New Roman" w:hAnsi="Times New Roman" w:cs="Times New Roman"/>
          <w:sz w:val="28"/>
        </w:rPr>
        <w:t>изображенный предмет или сюжет д</w:t>
      </w:r>
      <w:r w:rsidR="00524619">
        <w:rPr>
          <w:rFonts w:ascii="Times New Roman" w:hAnsi="Times New Roman" w:cs="Times New Roman"/>
          <w:sz w:val="28"/>
        </w:rPr>
        <w:t>елится на несколько частей (в раннем возрасте обычно на две-три части).</w:t>
      </w:r>
    </w:p>
    <w:p w:rsidR="00093DD8" w:rsidRDefault="00093DD8" w:rsidP="00093D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</w:t>
      </w:r>
      <w:r w:rsidRPr="00093DD8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>ы</w:t>
      </w:r>
      <w:r w:rsidRPr="00093DD8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ы</w:t>
      </w:r>
      <w:r w:rsidR="007C5871">
        <w:rPr>
          <w:rFonts w:ascii="Times New Roman" w:hAnsi="Times New Roman" w:cs="Times New Roman"/>
          <w:sz w:val="28"/>
        </w:rPr>
        <w:t xml:space="preserve"> </w:t>
      </w:r>
      <w:r w:rsidR="009A3C70">
        <w:rPr>
          <w:rFonts w:ascii="Times New Roman" w:hAnsi="Times New Roman" w:cs="Times New Roman"/>
          <w:sz w:val="28"/>
        </w:rPr>
        <w:t xml:space="preserve">не только на развитие речи, но и </w:t>
      </w:r>
      <w:r w:rsidRPr="00093DD8">
        <w:rPr>
          <w:rFonts w:ascii="Times New Roman" w:hAnsi="Times New Roman" w:cs="Times New Roman"/>
          <w:sz w:val="28"/>
        </w:rPr>
        <w:t>на развитие пам</w:t>
      </w:r>
      <w:r>
        <w:rPr>
          <w:rFonts w:ascii="Times New Roman" w:hAnsi="Times New Roman" w:cs="Times New Roman"/>
          <w:sz w:val="28"/>
        </w:rPr>
        <w:t xml:space="preserve">яти, запоминания, припоминания, </w:t>
      </w:r>
      <w:r w:rsidRPr="00093DD8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ат</w:t>
      </w:r>
      <w:r w:rsidRPr="00093DD8">
        <w:rPr>
          <w:rFonts w:ascii="Times New Roman" w:hAnsi="Times New Roman" w:cs="Times New Roman"/>
          <w:sz w:val="28"/>
        </w:rPr>
        <w:t xml:space="preserve"> детей логическому мышлению, развив</w:t>
      </w:r>
      <w:r>
        <w:rPr>
          <w:rFonts w:ascii="Times New Roman" w:hAnsi="Times New Roman" w:cs="Times New Roman"/>
          <w:sz w:val="28"/>
        </w:rPr>
        <w:t>ают</w:t>
      </w:r>
      <w:r w:rsidRPr="00093DD8">
        <w:rPr>
          <w:rFonts w:ascii="Times New Roman" w:hAnsi="Times New Roman" w:cs="Times New Roman"/>
          <w:sz w:val="28"/>
        </w:rPr>
        <w:t xml:space="preserve"> у них умение из отдельных частей составлять целый предмет. </w:t>
      </w:r>
    </w:p>
    <w:p w:rsidR="00524619" w:rsidRDefault="00524619" w:rsidP="00093D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Или такая д.и. как </w:t>
      </w:r>
      <w:r w:rsidRPr="00524619">
        <w:rPr>
          <w:rFonts w:ascii="Times New Roman" w:hAnsi="Times New Roman" w:cs="Times New Roman"/>
          <w:b/>
          <w:sz w:val="28"/>
        </w:rPr>
        <w:t>«Подбери пару»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где помимо развития речи, будут стоять задачи учить </w:t>
      </w:r>
      <w:r w:rsidRPr="00524619">
        <w:rPr>
          <w:rFonts w:ascii="Times New Roman" w:hAnsi="Times New Roman" w:cs="Times New Roman"/>
          <w:sz w:val="28"/>
        </w:rPr>
        <w:t>сравнивать предметы, находить одинаковые</w:t>
      </w:r>
      <w:r w:rsidR="0021088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Здесь может быть принцип «большой-маленький», </w:t>
      </w:r>
      <w:r w:rsidR="0021088B">
        <w:rPr>
          <w:rFonts w:ascii="Times New Roman" w:hAnsi="Times New Roman" w:cs="Times New Roman"/>
          <w:sz w:val="28"/>
        </w:rPr>
        <w:t xml:space="preserve">«мама и детеныш», «предмет и его назначение» и др. Обычно </w:t>
      </w:r>
      <w:r w:rsidR="0030193D">
        <w:rPr>
          <w:rFonts w:ascii="Times New Roman" w:hAnsi="Times New Roman" w:cs="Times New Roman"/>
          <w:sz w:val="28"/>
        </w:rPr>
        <w:t xml:space="preserve">это </w:t>
      </w:r>
      <w:r w:rsidR="0021088B">
        <w:rPr>
          <w:rFonts w:ascii="Times New Roman" w:hAnsi="Times New Roman" w:cs="Times New Roman"/>
          <w:sz w:val="28"/>
        </w:rPr>
        <w:t>так называемые лото.</w:t>
      </w:r>
    </w:p>
    <w:p w:rsidR="00093DD8" w:rsidRPr="00093DD8" w:rsidRDefault="00093DD8" w:rsidP="00093D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93DD8">
        <w:rPr>
          <w:rFonts w:ascii="Times New Roman" w:hAnsi="Times New Roman" w:cs="Times New Roman"/>
          <w:sz w:val="28"/>
        </w:rPr>
        <w:t>Важно отметить, что дидактические игры с предметами и настольно-печатные с предметными картинка</w:t>
      </w:r>
      <w:bookmarkStart w:id="0" w:name="_GoBack"/>
      <w:bookmarkEnd w:id="0"/>
      <w:r w:rsidRPr="00093DD8">
        <w:rPr>
          <w:rFonts w:ascii="Times New Roman" w:hAnsi="Times New Roman" w:cs="Times New Roman"/>
          <w:sz w:val="28"/>
        </w:rPr>
        <w:t>ми необходимо подбирать знакомого содержания. Так как дети раннего возраста способны узнавать на предметной картинке только те предметы, с которыми они неоднократно действовали.</w:t>
      </w:r>
    </w:p>
    <w:p w:rsidR="0021088B" w:rsidRPr="0021088B" w:rsidRDefault="00D56548" w:rsidP="0021088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D56548">
        <w:rPr>
          <w:rFonts w:ascii="Times New Roman" w:hAnsi="Times New Roman" w:cs="Times New Roman"/>
          <w:b/>
          <w:bCs/>
          <w:sz w:val="28"/>
          <w:u w:val="single"/>
        </w:rPr>
        <w:t>7 сл.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21088B" w:rsidRPr="0021088B">
        <w:rPr>
          <w:rFonts w:ascii="Times New Roman" w:hAnsi="Times New Roman" w:cs="Times New Roman"/>
          <w:bCs/>
          <w:sz w:val="28"/>
        </w:rPr>
        <w:t>На ряду, с развитием а</w:t>
      </w:r>
      <w:r w:rsidR="0021088B">
        <w:rPr>
          <w:rFonts w:ascii="Times New Roman" w:hAnsi="Times New Roman" w:cs="Times New Roman"/>
          <w:bCs/>
          <w:sz w:val="28"/>
        </w:rPr>
        <w:t xml:space="preserve">ктивной речи посредством дидактических игр </w:t>
      </w:r>
      <w:r w:rsidR="0030193D">
        <w:rPr>
          <w:rFonts w:ascii="Times New Roman" w:hAnsi="Times New Roman" w:cs="Times New Roman"/>
          <w:bCs/>
          <w:sz w:val="28"/>
        </w:rPr>
        <w:t>я</w:t>
      </w:r>
      <w:r w:rsidR="0021088B">
        <w:rPr>
          <w:rFonts w:ascii="Times New Roman" w:hAnsi="Times New Roman" w:cs="Times New Roman"/>
          <w:bCs/>
          <w:sz w:val="28"/>
        </w:rPr>
        <w:t xml:space="preserve"> продолжа</w:t>
      </w:r>
      <w:r w:rsidR="0030193D">
        <w:rPr>
          <w:rFonts w:ascii="Times New Roman" w:hAnsi="Times New Roman" w:cs="Times New Roman"/>
          <w:bCs/>
          <w:sz w:val="28"/>
        </w:rPr>
        <w:t>ю</w:t>
      </w:r>
      <w:r w:rsidR="0021088B" w:rsidRPr="0021088B">
        <w:rPr>
          <w:rFonts w:ascii="Times New Roman" w:hAnsi="Times New Roman" w:cs="Times New Roman"/>
          <w:bCs/>
          <w:sz w:val="28"/>
        </w:rPr>
        <w:t xml:space="preserve"> воспитывать у детей внимание к обращенной речи, ее понимание. </w:t>
      </w:r>
      <w:r w:rsidR="0021088B">
        <w:rPr>
          <w:rFonts w:ascii="Times New Roman" w:hAnsi="Times New Roman" w:cs="Times New Roman"/>
          <w:bCs/>
          <w:sz w:val="28"/>
        </w:rPr>
        <w:t>Потому что р</w:t>
      </w:r>
      <w:r w:rsidR="0021088B" w:rsidRPr="0021088B">
        <w:rPr>
          <w:rFonts w:ascii="Times New Roman" w:hAnsi="Times New Roman" w:cs="Times New Roman"/>
          <w:bCs/>
          <w:sz w:val="28"/>
        </w:rPr>
        <w:t>азвитие только понимания еще не обеспечивает умения говорить, и наоборот, если ребенка тренировать только в произношении слов, а не уделять внимание усложнению понимания, то не р</w:t>
      </w:r>
      <w:r w:rsidR="0021088B">
        <w:rPr>
          <w:rFonts w:ascii="Times New Roman" w:hAnsi="Times New Roman" w:cs="Times New Roman"/>
          <w:bCs/>
          <w:sz w:val="28"/>
        </w:rPr>
        <w:t>азовьется способность обобщения или</w:t>
      </w:r>
      <w:r w:rsidR="0021088B" w:rsidRPr="0021088B">
        <w:rPr>
          <w:rFonts w:ascii="Times New Roman" w:hAnsi="Times New Roman" w:cs="Times New Roman"/>
          <w:bCs/>
          <w:sz w:val="28"/>
        </w:rPr>
        <w:t xml:space="preserve"> умение ориентироваться в окружающем и устанавливать причинно-следственные связи.</w:t>
      </w:r>
    </w:p>
    <w:p w:rsidR="008123ED" w:rsidRPr="0064733F" w:rsidRDefault="008123ED" w:rsidP="008123E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123ED">
        <w:rPr>
          <w:rFonts w:ascii="Times New Roman" w:hAnsi="Times New Roman" w:cs="Times New Roman"/>
          <w:bCs/>
          <w:sz w:val="28"/>
        </w:rPr>
        <w:t xml:space="preserve">Дидактические игры – эффективное средство </w:t>
      </w:r>
      <w:r w:rsidRPr="008123ED">
        <w:rPr>
          <w:rFonts w:ascii="Times New Roman" w:hAnsi="Times New Roman" w:cs="Times New Roman"/>
          <w:sz w:val="28"/>
        </w:rPr>
        <w:t>закрепления грамматических навыков, так как благодаря диалектичности, эмоциональности проведения и заинтересованности </w:t>
      </w:r>
      <w:r w:rsidRPr="008123ED">
        <w:rPr>
          <w:rFonts w:ascii="Times New Roman" w:hAnsi="Times New Roman" w:cs="Times New Roman"/>
          <w:bCs/>
          <w:sz w:val="28"/>
        </w:rPr>
        <w:t>детей</w:t>
      </w:r>
      <w:r w:rsidRPr="008123ED">
        <w:rPr>
          <w:rFonts w:ascii="Times New Roman" w:hAnsi="Times New Roman" w:cs="Times New Roman"/>
          <w:sz w:val="28"/>
        </w:rPr>
        <w:t xml:space="preserve"> они дают возможность много раз упражнять ребенка в повторении нужных словоформ. </w:t>
      </w:r>
    </w:p>
    <w:sectPr w:rsidR="008123ED" w:rsidRPr="0064733F" w:rsidSect="005477FA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ABD"/>
    <w:rsid w:val="0001000B"/>
    <w:rsid w:val="00093DD8"/>
    <w:rsid w:val="000F57FA"/>
    <w:rsid w:val="00112522"/>
    <w:rsid w:val="001C07E1"/>
    <w:rsid w:val="001D59FF"/>
    <w:rsid w:val="0021088B"/>
    <w:rsid w:val="00274A30"/>
    <w:rsid w:val="002756B3"/>
    <w:rsid w:val="002A3E44"/>
    <w:rsid w:val="002F4272"/>
    <w:rsid w:val="002F6869"/>
    <w:rsid w:val="0030193D"/>
    <w:rsid w:val="00494203"/>
    <w:rsid w:val="00524619"/>
    <w:rsid w:val="005477FA"/>
    <w:rsid w:val="0064733F"/>
    <w:rsid w:val="007C5871"/>
    <w:rsid w:val="008123ED"/>
    <w:rsid w:val="00895EF8"/>
    <w:rsid w:val="008A6359"/>
    <w:rsid w:val="009275C9"/>
    <w:rsid w:val="009A2F6D"/>
    <w:rsid w:val="009A3C70"/>
    <w:rsid w:val="00A83CB0"/>
    <w:rsid w:val="00B637D4"/>
    <w:rsid w:val="00BB44F1"/>
    <w:rsid w:val="00C50B6C"/>
    <w:rsid w:val="00D12E92"/>
    <w:rsid w:val="00D56548"/>
    <w:rsid w:val="00D66ABD"/>
    <w:rsid w:val="00DE3FB6"/>
    <w:rsid w:val="00E24A66"/>
    <w:rsid w:val="00E24EBF"/>
    <w:rsid w:val="00E508F9"/>
    <w:rsid w:val="00EB79A6"/>
    <w:rsid w:val="00F7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D91E"/>
  <w15:docId w15:val="{CF5A5C94-54D2-400C-854F-761EFE37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6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2017-03-14T12:18:00Z</dcterms:created>
  <dcterms:modified xsi:type="dcterms:W3CDTF">2017-03-21T15:43:00Z</dcterms:modified>
</cp:coreProperties>
</file>